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  <w:r>
        <w:rPr>
          <w:b/>
          <w:noProof/>
        </w:rPr>
        <w:drawing>
          <wp:inline distT="0" distB="0" distL="0" distR="0">
            <wp:extent cx="5940425" cy="8170026"/>
            <wp:effectExtent l="19050" t="0" r="3175" b="0"/>
            <wp:docPr id="1" name="Рисунок 1" descr="C:\Users\User\Desktop\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</w:p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</w:p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</w:p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</w:p>
    <w:p w:rsidR="00A419CF" w:rsidRDefault="00A419CF" w:rsidP="00293E62">
      <w:pPr>
        <w:spacing w:line="360" w:lineRule="auto"/>
        <w:ind w:firstLine="709"/>
        <w:jc w:val="both"/>
        <w:rPr>
          <w:b/>
          <w:lang w:val="tt-RU"/>
        </w:rPr>
      </w:pPr>
    </w:p>
    <w:p w:rsidR="00293E62" w:rsidRDefault="00293E62" w:rsidP="00293E62">
      <w:pPr>
        <w:spacing w:line="360" w:lineRule="auto"/>
        <w:ind w:firstLine="709"/>
        <w:jc w:val="both"/>
        <w:rPr>
          <w:b/>
          <w:caps/>
        </w:rPr>
      </w:pPr>
      <w:r w:rsidRPr="0072793D">
        <w:rPr>
          <w:b/>
          <w:lang w:val="tt-RU"/>
        </w:rPr>
        <w:t xml:space="preserve">    </w:t>
      </w:r>
      <w:r w:rsidRPr="0072793D">
        <w:rPr>
          <w:b/>
          <w:caps/>
        </w:rPr>
        <w:t>Планируемые результаты</w:t>
      </w:r>
    </w:p>
    <w:p w:rsidR="00293E62" w:rsidRPr="0072793D" w:rsidRDefault="00293E62" w:rsidP="00293E62">
      <w:pPr>
        <w:spacing w:line="360" w:lineRule="auto"/>
        <w:ind w:firstLine="709"/>
        <w:jc w:val="both"/>
        <w:rPr>
          <w:b/>
          <w:lang w:val="tt-RU"/>
        </w:rPr>
      </w:pPr>
      <w:r>
        <w:rPr>
          <w:b/>
          <w:caps/>
        </w:rPr>
        <w:t>10 класс</w:t>
      </w:r>
    </w:p>
    <w:p w:rsidR="00293E62" w:rsidRPr="0072793D" w:rsidRDefault="00293E62" w:rsidP="00293E62">
      <w:pPr>
        <w:spacing w:line="360" w:lineRule="auto"/>
        <w:ind w:firstLine="708"/>
        <w:jc w:val="both"/>
      </w:pPr>
      <w:r w:rsidRPr="0072793D">
        <w:rPr>
          <w:b/>
        </w:rPr>
        <w:t>Предметные результаты</w:t>
      </w:r>
      <w:r w:rsidRPr="0072793D">
        <w:t xml:space="preserve"> обучения татарскому языку по каждой изучаемой теме приводятся в тематическом планировании в графе </w:t>
      </w:r>
      <w:r w:rsidRPr="0072793D">
        <w:rPr>
          <w:b/>
        </w:rPr>
        <w:t xml:space="preserve">характеристика основных видов деятельности учащихся. </w:t>
      </w:r>
      <w:r w:rsidRPr="0072793D">
        <w:t xml:space="preserve"> </w:t>
      </w:r>
    </w:p>
    <w:p w:rsidR="00293E62" w:rsidRPr="0072793D" w:rsidRDefault="00293E62" w:rsidP="00293E62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</w:pPr>
      <w:r w:rsidRPr="0072793D">
        <w:t>По видам речевой деятельности предусматриваются следующие результаты: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outlineLvl w:val="0"/>
        <w:rPr>
          <w:b/>
          <w:i/>
        </w:rPr>
      </w:pPr>
      <w:r w:rsidRPr="0072793D">
        <w:rPr>
          <w:b/>
          <w:i/>
        </w:rPr>
        <w:t>в говорении</w:t>
      </w:r>
    </w:p>
    <w:p w:rsidR="00293E62" w:rsidRPr="0072793D" w:rsidRDefault="00293E62" w:rsidP="00293E62">
      <w:pPr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jc w:val="both"/>
        <w:outlineLvl w:val="0"/>
        <w:rPr>
          <w:i/>
        </w:rPr>
      </w:pPr>
      <w:r w:rsidRPr="0072793D">
        <w:t>д</w:t>
      </w:r>
      <w:r w:rsidRPr="0072793D">
        <w:rPr>
          <w:i/>
        </w:rPr>
        <w:t>иалогическая речь: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ab/>
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</w:r>
    </w:p>
    <w:p w:rsidR="00293E62" w:rsidRPr="0072793D" w:rsidRDefault="00293E62" w:rsidP="00293E62">
      <w:pPr>
        <w:numPr>
          <w:ilvl w:val="0"/>
          <w:numId w:val="4"/>
        </w:numPr>
        <w:shd w:val="clear" w:color="auto" w:fill="FFFFFF"/>
        <w:tabs>
          <w:tab w:val="left" w:pos="851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567"/>
        <w:jc w:val="both"/>
        <w:outlineLvl w:val="0"/>
      </w:pPr>
      <w:r w:rsidRPr="0072793D">
        <w:rPr>
          <w:i/>
        </w:rPr>
        <w:t xml:space="preserve">Монологическая речь: </w:t>
      </w:r>
      <w:r w:rsidRPr="0072793D">
        <w:rPr>
          <w:rFonts w:eastAsia="Cambria"/>
        </w:rPr>
        <w:t xml:space="preserve">умение пользоваться основными коммуникативными типами речи: </w:t>
      </w:r>
      <w:r w:rsidRPr="0072793D"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</w:p>
    <w:p w:rsidR="00293E62" w:rsidRPr="0072793D" w:rsidRDefault="00293E62" w:rsidP="00293E62">
      <w:pPr>
        <w:numPr>
          <w:ilvl w:val="0"/>
          <w:numId w:val="4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720"/>
        <w:jc w:val="both"/>
        <w:outlineLvl w:val="0"/>
      </w:pPr>
      <w:r w:rsidRPr="0072793D">
        <w:t xml:space="preserve">уникативную ситуацию. 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ab/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outlineLvl w:val="0"/>
        <w:rPr>
          <w:b/>
          <w:i/>
        </w:rPr>
      </w:pPr>
      <w:r w:rsidRPr="0072793D">
        <w:rPr>
          <w:b/>
          <w:i/>
        </w:rPr>
        <w:t>в аудировании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ab/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</w:pPr>
      <w:r w:rsidRPr="0072793D">
        <w:tab/>
        <w:t xml:space="preserve">Аудирование с выборочным пониманием нужной или интересующей информации предполагает умение выделить значимую информацию в одном или нескольких </w:t>
      </w:r>
      <w:r w:rsidRPr="0072793D">
        <w:lastRenderedPageBreak/>
        <w:t>аутентичных коротких текстах прагматического характера, опуская избыточную информацию. Время звучания текстов для аудирования: до 1,5 мин.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jc w:val="both"/>
        <w:outlineLvl w:val="0"/>
        <w:rPr>
          <w:b/>
          <w:i/>
        </w:rPr>
      </w:pPr>
      <w:r w:rsidRPr="0072793D">
        <w:rPr>
          <w:b/>
          <w:i/>
        </w:rPr>
        <w:t xml:space="preserve">в чтении 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outlineLvl w:val="0"/>
      </w:pPr>
      <w:r w:rsidRPr="0072793D">
        <w:t xml:space="preserve">умение: </w:t>
      </w:r>
    </w:p>
    <w:p w:rsidR="00293E62" w:rsidRPr="0072793D" w:rsidRDefault="00293E62" w:rsidP="00293E62">
      <w:pPr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  <w:outlineLvl w:val="0"/>
      </w:pPr>
      <w:r w:rsidRPr="0072793D"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293E62" w:rsidRPr="0072793D" w:rsidRDefault="00293E62" w:rsidP="00293E62">
      <w:pPr>
        <w:numPr>
          <w:ilvl w:val="0"/>
          <w:numId w:val="1"/>
        </w:numPr>
        <w:tabs>
          <w:tab w:val="num" w:pos="0"/>
        </w:tabs>
        <w:spacing w:after="200" w:line="360" w:lineRule="auto"/>
        <w:ind w:firstLine="284"/>
        <w:contextualSpacing/>
        <w:jc w:val="both"/>
      </w:pPr>
      <w:r w:rsidRPr="0072793D">
        <w:t>формулировать простые выводы на основе информации, которая содержится в тексте;</w:t>
      </w:r>
    </w:p>
    <w:p w:rsidR="00293E62" w:rsidRPr="0072793D" w:rsidRDefault="00293E62" w:rsidP="00293E62">
      <w:pPr>
        <w:numPr>
          <w:ilvl w:val="0"/>
          <w:numId w:val="1"/>
        </w:numPr>
        <w:tabs>
          <w:tab w:val="num" w:pos="0"/>
        </w:tabs>
        <w:spacing w:after="200" w:line="360" w:lineRule="auto"/>
        <w:ind w:firstLine="284"/>
        <w:contextualSpacing/>
        <w:jc w:val="both"/>
      </w:pPr>
      <w:r w:rsidRPr="0072793D"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  <w:outlineLvl w:val="0"/>
        <w:rPr>
          <w:b/>
          <w:i/>
        </w:rPr>
      </w:pPr>
      <w:r w:rsidRPr="0072793D">
        <w:rPr>
          <w:b/>
          <w:i/>
        </w:rPr>
        <w:t>в письме</w:t>
      </w:r>
    </w:p>
    <w:p w:rsidR="00293E62" w:rsidRPr="0072793D" w:rsidRDefault="00293E62" w:rsidP="00293E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360" w:lineRule="auto"/>
      </w:pPr>
      <w:r w:rsidRPr="0072793D">
        <w:t>умение:</w:t>
      </w:r>
    </w:p>
    <w:p w:rsidR="00293E62" w:rsidRPr="0072793D" w:rsidRDefault="00293E62" w:rsidP="00293E62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</w:pPr>
      <w:r w:rsidRPr="0072793D"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293E62" w:rsidRPr="0072793D" w:rsidRDefault="00293E62" w:rsidP="00293E62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</w:pPr>
      <w:r w:rsidRPr="0072793D">
        <w:t xml:space="preserve"> заполнять формуляры, бланки (указывать имя, фамилию, пол, гражданство, адрес);</w:t>
      </w:r>
    </w:p>
    <w:p w:rsidR="00293E62" w:rsidRPr="0072793D" w:rsidRDefault="00293E62" w:rsidP="00293E62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</w:pPr>
      <w:r w:rsidRPr="0072793D"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72793D">
        <w:rPr>
          <w:color w:val="FF0000"/>
        </w:rPr>
        <w:t xml:space="preserve"> </w:t>
      </w:r>
      <w:r w:rsidRPr="0072793D">
        <w:t>включая адрес;</w:t>
      </w:r>
    </w:p>
    <w:p w:rsidR="00293E62" w:rsidRPr="0072793D" w:rsidRDefault="00293E62" w:rsidP="00293E62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</w:pPr>
      <w:r w:rsidRPr="0072793D">
        <w:t>составлять короткие рассказы;</w:t>
      </w:r>
    </w:p>
    <w:p w:rsidR="00293E62" w:rsidRPr="0072793D" w:rsidRDefault="00293E62" w:rsidP="00293E62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200" w:line="360" w:lineRule="auto"/>
        <w:ind w:firstLine="284"/>
        <w:jc w:val="both"/>
      </w:pPr>
      <w:r w:rsidRPr="0072793D">
        <w:t>описывать картины;</w:t>
      </w:r>
    </w:p>
    <w:p w:rsidR="00293E62" w:rsidRPr="0072793D" w:rsidRDefault="00293E62" w:rsidP="00293E62">
      <w:pPr>
        <w:ind w:firstLine="708"/>
        <w:jc w:val="center"/>
        <w:rPr>
          <w:rFonts w:eastAsia="Calibri"/>
          <w:b/>
          <w:lang w:val="tt-RU" w:eastAsia="en-US"/>
        </w:rPr>
      </w:pPr>
      <w:r w:rsidRPr="0072793D">
        <w:t>составлять план, тезисы письменного сообщения, кратко излагать результаты проектной деятельности.</w:t>
      </w:r>
    </w:p>
    <w:p w:rsidR="00293E62" w:rsidRPr="0072793D" w:rsidRDefault="00293E62" w:rsidP="00293E62">
      <w:pPr>
        <w:spacing w:line="276" w:lineRule="auto"/>
        <w:jc w:val="both"/>
        <w:rPr>
          <w:rFonts w:eastAsia="Calibri"/>
          <w:szCs w:val="28"/>
          <w:lang w:val="tt-RU" w:eastAsia="en-US"/>
        </w:rPr>
      </w:pPr>
    </w:p>
    <w:p w:rsidR="00293E62" w:rsidRPr="00AB2889" w:rsidRDefault="00293E62" w:rsidP="00AB2889">
      <w:pPr>
        <w:spacing w:line="276" w:lineRule="auto"/>
        <w:jc w:val="both"/>
        <w:rPr>
          <w:b/>
          <w:bCs/>
          <w:iCs/>
          <w:lang w:val="tt-RU"/>
        </w:rPr>
      </w:pPr>
      <w:r w:rsidRPr="0072793D">
        <w:rPr>
          <w:rFonts w:eastAsia="Calibri"/>
          <w:szCs w:val="28"/>
          <w:lang w:val="tt-RU" w:eastAsia="en-US"/>
        </w:rPr>
        <w:t xml:space="preserve">                                                       </w:t>
      </w:r>
      <w:r w:rsidR="00AB2889">
        <w:rPr>
          <w:b/>
          <w:bCs/>
          <w:iCs/>
          <w:lang w:val="tt-RU"/>
        </w:rPr>
        <w:t>11 класс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i/>
        </w:rPr>
      </w:pPr>
      <w:r w:rsidRPr="00B966F9">
        <w:rPr>
          <w:i/>
        </w:rPr>
        <w:t>В результате изучения родного языка на базовом уровне ученик должен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</w:pPr>
      <w:r w:rsidRPr="00B966F9">
        <w:t>знать/понимать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i/>
          <w:lang w:eastAsia="ar-SA"/>
        </w:rPr>
      </w:pPr>
      <w:r w:rsidRPr="00B966F9">
        <w:rPr>
          <w:lang w:eastAsia="ar-SA"/>
        </w:rPr>
        <w:t>значения</w:t>
      </w:r>
      <w:r>
        <w:rPr>
          <w:lang w:eastAsia="ar-SA"/>
        </w:rPr>
        <w:t xml:space="preserve"> </w:t>
      </w:r>
      <w:r w:rsidRPr="00B966F9">
        <w:rPr>
          <w:lang w:eastAsia="ar-SA"/>
        </w:rPr>
        <w:t>новых</w:t>
      </w:r>
      <w:r>
        <w:rPr>
          <w:lang w:eastAsia="ar-SA"/>
        </w:rPr>
        <w:t xml:space="preserve"> </w:t>
      </w:r>
      <w:r w:rsidRPr="00B966F9">
        <w:rPr>
          <w:lang w:eastAsia="ar-SA"/>
        </w:rPr>
        <w:t>лексических</w:t>
      </w:r>
      <w:r>
        <w:rPr>
          <w:lang w:eastAsia="ar-SA"/>
        </w:rPr>
        <w:t xml:space="preserve"> </w:t>
      </w:r>
      <w:r w:rsidRPr="00B966F9">
        <w:rPr>
          <w:lang w:eastAsia="ar-SA"/>
        </w:rPr>
        <w:t>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i/>
          <w:lang w:eastAsia="ar-SA"/>
        </w:rPr>
      </w:pPr>
      <w:r w:rsidRPr="00B966F9">
        <w:rPr>
          <w:lang w:eastAsia="ar-SA"/>
        </w:rPr>
        <w:t>значение</w:t>
      </w:r>
      <w:r>
        <w:rPr>
          <w:lang w:eastAsia="ar-SA"/>
        </w:rPr>
        <w:t xml:space="preserve"> </w:t>
      </w:r>
      <w:r w:rsidRPr="00B966F9">
        <w:rPr>
          <w:lang w:eastAsia="ar-SA"/>
        </w:rPr>
        <w:t>изученных</w:t>
      </w:r>
      <w:r>
        <w:rPr>
          <w:lang w:eastAsia="ar-SA"/>
        </w:rPr>
        <w:t xml:space="preserve"> </w:t>
      </w:r>
      <w:r w:rsidRPr="00B966F9">
        <w:rPr>
          <w:lang w:eastAsia="ar-SA"/>
        </w:rPr>
        <w:t>грамматических</w:t>
      </w:r>
      <w:r>
        <w:rPr>
          <w:lang w:eastAsia="ar-SA"/>
        </w:rPr>
        <w:t xml:space="preserve"> </w:t>
      </w:r>
      <w:r w:rsidRPr="00B966F9">
        <w:rPr>
          <w:lang w:eastAsia="ar-SA"/>
        </w:rPr>
        <w:t xml:space="preserve">явлений в расширенном объеме (видо-временные, неличные и неопределенно-личные формы глагола, формы условного </w:t>
      </w:r>
      <w:r w:rsidRPr="00B966F9">
        <w:rPr>
          <w:lang w:eastAsia="ar-SA"/>
        </w:rPr>
        <w:lastRenderedPageBreak/>
        <w:t>наклонения, косвенная речь / косвенный вопрос, побуждение и др., согласование времен);</w:t>
      </w:r>
    </w:p>
    <w:p w:rsidR="00293E62" w:rsidRPr="00B966F9" w:rsidRDefault="00293E62" w:rsidP="00293E62">
      <w:pPr>
        <w:shd w:val="clear" w:color="auto" w:fill="FFFFFF"/>
        <w:ind w:left="360" w:firstLine="567"/>
        <w:rPr>
          <w:lang w:eastAsia="ar-SA"/>
        </w:rPr>
      </w:pPr>
      <w:r w:rsidRPr="00B966F9">
        <w:rPr>
          <w:lang w:eastAsia="ar-SA"/>
        </w:rPr>
        <w:t>уметь</w:t>
      </w:r>
    </w:p>
    <w:p w:rsidR="00293E62" w:rsidRPr="00B966F9" w:rsidRDefault="00293E62" w:rsidP="00293E62">
      <w:pPr>
        <w:shd w:val="clear" w:color="auto" w:fill="FFFFFF"/>
        <w:ind w:left="360" w:firstLine="567"/>
        <w:rPr>
          <w:i/>
          <w:lang w:eastAsia="ar-SA"/>
        </w:rPr>
      </w:pPr>
      <w:r w:rsidRPr="00B966F9">
        <w:rPr>
          <w:i/>
          <w:lang w:eastAsia="ar-SA"/>
        </w:rPr>
        <w:t>говорение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293E62" w:rsidRPr="00B966F9" w:rsidRDefault="00293E62" w:rsidP="00293E62">
      <w:pPr>
        <w:shd w:val="clear" w:color="auto" w:fill="FFFFFF"/>
        <w:ind w:left="360" w:firstLine="567"/>
        <w:rPr>
          <w:i/>
          <w:lang w:eastAsia="ar-SA"/>
        </w:rPr>
      </w:pPr>
      <w:r w:rsidRPr="00B966F9">
        <w:rPr>
          <w:i/>
          <w:lang w:eastAsia="ar-SA"/>
        </w:rPr>
        <w:t>аудирование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не- 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293E62" w:rsidRPr="00B966F9" w:rsidRDefault="00293E62" w:rsidP="00293E62">
      <w:pPr>
        <w:shd w:val="clear" w:color="auto" w:fill="FFFFFF"/>
        <w:ind w:left="360" w:firstLine="567"/>
        <w:rPr>
          <w:i/>
          <w:lang w:eastAsia="ar-SA"/>
        </w:rPr>
      </w:pPr>
      <w:r w:rsidRPr="00B966F9">
        <w:rPr>
          <w:i/>
          <w:lang w:eastAsia="ar-SA"/>
        </w:rPr>
        <w:t>чтение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читать аутентичные тексты различных стилей: публицистические, художественные, научно-популярные,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293E62" w:rsidRPr="00B966F9" w:rsidRDefault="00293E62" w:rsidP="00293E62">
      <w:pPr>
        <w:shd w:val="clear" w:color="auto" w:fill="FFFFFF"/>
        <w:ind w:left="360" w:firstLine="567"/>
        <w:rPr>
          <w:i/>
          <w:lang w:eastAsia="ar-SA"/>
        </w:rPr>
      </w:pPr>
      <w:r w:rsidRPr="00B966F9">
        <w:rPr>
          <w:i/>
          <w:lang w:eastAsia="ar-SA"/>
        </w:rPr>
        <w:t>письменная речь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писать личное письмо, заполнять анкету, письменно излагать сведения о себе, делать выписки из текста;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</w:pPr>
      <w:r w:rsidRPr="00B966F9">
        <w:t>использовать приобретенные знания и умения в практической деятельности и повседневной жизни для: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общения с носителями языка, ориентации в современном поликультурном мире;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получения сведений из источников информации (в том числе через Интернет), необходимых в образовательных и самообразовательных целях;</w:t>
      </w:r>
    </w:p>
    <w:p w:rsidR="00293E62" w:rsidRPr="00B966F9" w:rsidRDefault="00293E62" w:rsidP="00293E62">
      <w:pPr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расширения возможностей в выборе будущей профессиональной деятельности;</w:t>
      </w:r>
    </w:p>
    <w:p w:rsidR="00293E62" w:rsidRPr="00B966F9" w:rsidRDefault="00293E62" w:rsidP="00293E62">
      <w:pPr>
        <w:widowControl w:val="0"/>
        <w:shd w:val="clear" w:color="auto" w:fill="FFFFFF"/>
        <w:ind w:left="360" w:firstLine="567"/>
        <w:jc w:val="both"/>
        <w:rPr>
          <w:lang w:eastAsia="ar-SA"/>
        </w:rPr>
      </w:pPr>
      <w:r w:rsidRPr="00B966F9">
        <w:rPr>
          <w:lang w:eastAsia="ar-SA"/>
        </w:rPr>
        <w:t>изучения ценностей мировой культуры, культурного наследия и достижений разныхнародов; ознакомления представителей зарубежных стран с культурой и достижениями России.</w:t>
      </w:r>
    </w:p>
    <w:p w:rsidR="00293E62" w:rsidRDefault="00293E62" w:rsidP="00293E62">
      <w:pPr>
        <w:jc w:val="center"/>
        <w:rPr>
          <w:b/>
          <w:lang w:val="tt-RU"/>
        </w:rPr>
      </w:pPr>
    </w:p>
    <w:p w:rsidR="00293E62" w:rsidRPr="00792FCA" w:rsidRDefault="00293E62" w:rsidP="00293E62">
      <w:pPr>
        <w:ind w:firstLine="708"/>
        <w:jc w:val="both"/>
        <w:rPr>
          <w:b/>
        </w:rPr>
      </w:pPr>
      <w:r w:rsidRPr="00792FCA">
        <w:rPr>
          <w:color w:val="000000"/>
        </w:rPr>
        <w:t>Основные задачи преподавания татарской литературы в русских группах 11 класса русской школы: Воспитывать творчески мыслящую, инциативную, активно участвующую в общественной жизни, образованную, свободно говорящую на двух государственных языках личность. Основные цели: Цель обучения русскоязычных детей татарскому языку многогранна,и она состоит из нескольких аспектов : познание, развитие, воспитание, образование.</w:t>
      </w:r>
    </w:p>
    <w:p w:rsidR="00293E62" w:rsidRPr="00792FCA" w:rsidRDefault="00293E62" w:rsidP="00293E62">
      <w:pPr>
        <w:spacing w:line="240" w:lineRule="atLeast"/>
        <w:ind w:firstLine="708"/>
        <w:jc w:val="both"/>
        <w:rPr>
          <w:color w:val="000000"/>
        </w:rPr>
      </w:pPr>
      <w:r w:rsidRPr="00792FCA">
        <w:rPr>
          <w:color w:val="000000"/>
        </w:rPr>
        <w:t>Психологические функции, связанные с развитием мышления : логическое мышление, выявление причинно – следственных связей, развитие памяти, развитие внимательности, способности к общению, сила воли, целеустремленность, активность. Цель воспитания-обогащение духовного мира детей, знакомство их с культурой и искусством татарского народа, воспитание чувства дружбы и уважения между представителями разных национальностей.</w:t>
      </w:r>
    </w:p>
    <w:p w:rsidR="00293E62" w:rsidRPr="00792FCA" w:rsidRDefault="00293E62" w:rsidP="00293E62">
      <w:pPr>
        <w:spacing w:line="240" w:lineRule="atLeast"/>
        <w:ind w:firstLine="708"/>
        <w:jc w:val="both"/>
        <w:rPr>
          <w:color w:val="000000"/>
        </w:rPr>
      </w:pPr>
      <w:r w:rsidRPr="00792FCA">
        <w:rPr>
          <w:color w:val="000000"/>
        </w:rPr>
        <w:t xml:space="preserve">Требовать понимания Полное понимание татарской речи собеседника; Частичное понимание, требующее Теле - радиовещания. Диалогическая речь Умение выражать свое мнение собеседнику, используя различные реплики в процессе общения; Умение спорить с собеседником по конкретной проблеме и аргументировать свое мнение; Выход на общение с собеседниками по проблеме, представленной в программе. Монологическая </w:t>
      </w:r>
      <w:r w:rsidRPr="00792FCA">
        <w:rPr>
          <w:color w:val="000000"/>
        </w:rPr>
        <w:lastRenderedPageBreak/>
        <w:t>речь Умение высказывать свое мнение, сравнивать и оценивать новое знание; Использование простых и указанных в программе совместных предложений, умение сообщать о произошедших в жизни ситуациях, услышанных новых сведениях,</w:t>
      </w:r>
      <w:r w:rsidR="00C8558F">
        <w:rPr>
          <w:color w:val="000000"/>
          <w:lang w:val="tt-RU"/>
        </w:rPr>
        <w:t xml:space="preserve"> </w:t>
      </w:r>
      <w:r w:rsidRPr="00792FCA">
        <w:rPr>
          <w:color w:val="000000"/>
        </w:rPr>
        <w:t>волнующих вас проблемах;</w:t>
      </w:r>
    </w:p>
    <w:p w:rsidR="00293E62" w:rsidRPr="00792FCA" w:rsidRDefault="00293E62" w:rsidP="00293E62">
      <w:pPr>
        <w:spacing w:line="240" w:lineRule="atLeast"/>
        <w:ind w:firstLine="708"/>
        <w:jc w:val="both"/>
        <w:rPr>
          <w:color w:val="000000"/>
        </w:rPr>
      </w:pPr>
      <w:r w:rsidRPr="00792FCA">
        <w:rPr>
          <w:color w:val="000000"/>
        </w:rPr>
        <w:t>Умение высказывать свое мнение по нравственным проблемам, представленным в программе. Умение разделять содержание прочитанного текста на логические части, составлять план. Написать свое мнение о герое прочитанного произведения; Написать рассказ о увиденном и услышанном; Писать свои мысли по нравственной проблеме, выполнять творческие задания.</w:t>
      </w:r>
    </w:p>
    <w:p w:rsidR="00293E62" w:rsidRDefault="00293E62" w:rsidP="00293E62">
      <w:pPr>
        <w:jc w:val="both"/>
        <w:rPr>
          <w:b/>
        </w:rPr>
      </w:pPr>
    </w:p>
    <w:p w:rsidR="00293E62" w:rsidRDefault="00293E62" w:rsidP="00293E62">
      <w:pPr>
        <w:jc w:val="both"/>
        <w:rPr>
          <w:b/>
        </w:rPr>
      </w:pPr>
    </w:p>
    <w:p w:rsidR="00293E62" w:rsidRPr="00293E62" w:rsidRDefault="00293E62" w:rsidP="00293E62">
      <w:pPr>
        <w:pStyle w:val="a3"/>
        <w:rPr>
          <w:b/>
        </w:rPr>
      </w:pPr>
    </w:p>
    <w:p w:rsidR="00C8558F" w:rsidRDefault="00C8558F" w:rsidP="00C8558F">
      <w:pPr>
        <w:pStyle w:val="a3"/>
        <w:rPr>
          <w:b/>
          <w:lang w:val="tt-RU"/>
        </w:rPr>
      </w:pPr>
    </w:p>
    <w:p w:rsidR="00D81E81" w:rsidRDefault="00D81E81" w:rsidP="00D81E81">
      <w:pPr>
        <w:shd w:val="clear" w:color="auto" w:fill="FFFFFF"/>
        <w:jc w:val="center"/>
        <w:rPr>
          <w:b/>
          <w:noProof/>
          <w:lang w:val="tt-RU"/>
        </w:rPr>
      </w:pPr>
      <w:r>
        <w:rPr>
          <w:b/>
          <w:noProof/>
          <w:lang w:val="tt-RU"/>
        </w:rPr>
        <w:t>Содержание программного материала</w:t>
      </w:r>
    </w:p>
    <w:p w:rsidR="00D81E81" w:rsidRDefault="00D81E81" w:rsidP="00D81E81">
      <w:pPr>
        <w:shd w:val="clear" w:color="auto" w:fill="FFFFFF"/>
        <w:jc w:val="center"/>
        <w:rPr>
          <w:noProof/>
          <w:lang w:val="tt-RU"/>
        </w:rPr>
      </w:pPr>
      <w:r>
        <w:rPr>
          <w:noProof/>
          <w:lang w:val="tt-RU"/>
        </w:rPr>
        <w:t>10 класс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379"/>
        <w:gridCol w:w="5559"/>
      </w:tblGrid>
      <w:tr w:rsidR="00D81E81" w:rsidRPr="00022C99" w:rsidTr="00D81E81">
        <w:trPr>
          <w:trHeight w:val="517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>Т\с</w:t>
            </w:r>
          </w:p>
        </w:tc>
        <w:tc>
          <w:tcPr>
            <w:tcW w:w="237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Основные темы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Содержание</w:t>
            </w:r>
          </w:p>
        </w:tc>
      </w:tr>
      <w:tr w:rsidR="00D81E81" w:rsidRPr="00022C99" w:rsidTr="00D81E81">
        <w:trPr>
          <w:trHeight w:val="764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>1</w:t>
            </w:r>
          </w:p>
        </w:tc>
        <w:tc>
          <w:tcPr>
            <w:tcW w:w="2379" w:type="dxa"/>
          </w:tcPr>
          <w:p w:rsidR="00D81E81" w:rsidRPr="00022C99" w:rsidRDefault="00D81E81" w:rsidP="001C1572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Школьная жизнь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Имя существительное.Склонение существтительных с окончаниями принадлежности.Дефис между подлежащим и сказуемым.Прямая речь. Прямая речь. Использование в речи..Высказывание правильной интонацией повествовательных,вопросительных,повелительных предложений</w:t>
            </w:r>
          </w:p>
        </w:tc>
      </w:tr>
      <w:tr w:rsidR="00D81E81" w:rsidRPr="00EA6CE2" w:rsidTr="00D81E81">
        <w:trPr>
          <w:trHeight w:val="850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2.</w:t>
            </w:r>
          </w:p>
        </w:tc>
        <w:tc>
          <w:tcPr>
            <w:tcW w:w="2379" w:type="dxa"/>
          </w:tcPr>
          <w:p w:rsidR="00D81E81" w:rsidRPr="00022C99" w:rsidRDefault="00D81E81" w:rsidP="001C1572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С этого края, мы из этой почвы</w:t>
            </w:r>
          </w:p>
        </w:tc>
        <w:tc>
          <w:tcPr>
            <w:tcW w:w="5559" w:type="dxa"/>
          </w:tcPr>
          <w:p w:rsidR="00D81E81" w:rsidRPr="00EA6CE2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Лексическое значение слова.Многозначимость слова.Спрягаемые глаголы.Изъявительное наклонение настоящего врени,прошедшее определенное ,прошедшее неопределенное время,</w:t>
            </w:r>
            <w:r>
              <w:rPr>
                <w:lang w:val="tt-RU"/>
              </w:rPr>
              <w:t xml:space="preserve"> прошедшее незаконченное время. Неспрягаемые глаголы..Причастие,деепричастие,имя действия.Имя числительное, разряды числитеьных.Инфинитив,их употребление.</w:t>
            </w:r>
          </w:p>
        </w:tc>
      </w:tr>
      <w:tr w:rsidR="00D81E81" w:rsidRPr="00022C99" w:rsidTr="00D81E81">
        <w:trPr>
          <w:trHeight w:val="818"/>
        </w:trPr>
        <w:tc>
          <w:tcPr>
            <w:tcW w:w="534" w:type="dxa"/>
          </w:tcPr>
          <w:p w:rsidR="00D81E81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3.</w:t>
            </w:r>
          </w:p>
        </w:tc>
        <w:tc>
          <w:tcPr>
            <w:tcW w:w="2379" w:type="dxa"/>
          </w:tcPr>
          <w:p w:rsidR="00D81E81" w:rsidRPr="00022C99" w:rsidRDefault="00D81E81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Избегайте вредных привычек!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lang w:val="tt-RU"/>
              </w:rPr>
              <w:t xml:space="preserve"> Послелоги и послеложные слова.Виды предложений.Умение различать виды сложносочиненных и сложноподчиненных предложений.</w:t>
            </w:r>
          </w:p>
        </w:tc>
      </w:tr>
      <w:tr w:rsidR="00D81E81" w:rsidRPr="00022C99" w:rsidTr="00D81E81">
        <w:trPr>
          <w:trHeight w:val="817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4.</w:t>
            </w:r>
          </w:p>
        </w:tc>
        <w:tc>
          <w:tcPr>
            <w:tcW w:w="2379" w:type="dxa"/>
          </w:tcPr>
          <w:p w:rsidR="00D81E81" w:rsidRPr="00583408" w:rsidRDefault="00D81E81" w:rsidP="00CE08C9">
            <w:pPr>
              <w:rPr>
                <w:noProof/>
                <w:lang w:val="tt-RU"/>
              </w:rPr>
            </w:pPr>
            <w:r w:rsidRPr="00583408">
              <w:rPr>
                <w:rFonts w:eastAsia="Calibri"/>
                <w:lang w:val="tt-RU" w:eastAsia="en-US"/>
              </w:rPr>
              <w:t>Мои друзья, мои ровесники.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 xml:space="preserve"> </w:t>
            </w:r>
            <w:r>
              <w:rPr>
                <w:noProof/>
                <w:lang w:val="tt-RU"/>
              </w:rPr>
              <w:t>Виды</w:t>
            </w:r>
            <w:r>
              <w:rPr>
                <w:lang w:val="tt-RU"/>
              </w:rPr>
              <w:t xml:space="preserve"> сложноподчиненных предложений.Уметь различать аналитическое и синтитическое свойство сложноподчиненных предложений,активно использовать. в речи</w:t>
            </w:r>
          </w:p>
        </w:tc>
      </w:tr>
      <w:tr w:rsidR="00D81E81" w:rsidRPr="00022C99" w:rsidTr="00D81E81">
        <w:trPr>
          <w:trHeight w:val="687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  <w:r w:rsidRPr="00022C99">
              <w:rPr>
                <w:noProof/>
                <w:lang w:val="tt-RU"/>
              </w:rPr>
              <w:t>.</w:t>
            </w:r>
          </w:p>
        </w:tc>
        <w:tc>
          <w:tcPr>
            <w:tcW w:w="2379" w:type="dxa"/>
          </w:tcPr>
          <w:p w:rsidR="00D81E81" w:rsidRPr="001C1572" w:rsidRDefault="00D81E81" w:rsidP="00CE08C9">
            <w:pPr>
              <w:rPr>
                <w:noProof/>
                <w:lang w:val="tt-RU"/>
              </w:rPr>
            </w:pPr>
            <w:r w:rsidRPr="00583408">
              <w:rPr>
                <w:color w:val="000000"/>
              </w:rPr>
              <w:t>Чистые чувства-первые чувства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Члены предлоңения.Распространенные и не распространенные</w:t>
            </w:r>
          </w:p>
        </w:tc>
      </w:tr>
      <w:tr w:rsidR="00D81E81" w:rsidRPr="00022C99" w:rsidTr="00D81E81">
        <w:trPr>
          <w:trHeight w:val="852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6.</w:t>
            </w:r>
          </w:p>
        </w:tc>
        <w:tc>
          <w:tcPr>
            <w:tcW w:w="2379" w:type="dxa"/>
          </w:tcPr>
          <w:p w:rsidR="00D81E81" w:rsidRPr="001C1572" w:rsidRDefault="00D81E81" w:rsidP="00CE08C9">
            <w:pPr>
              <w:rPr>
                <w:noProof/>
                <w:lang w:val="tt-RU"/>
              </w:rPr>
            </w:pPr>
            <w:r w:rsidRPr="00583408">
              <w:rPr>
                <w:color w:val="000000"/>
              </w:rPr>
              <w:t>Никто не забыт, ничто не забыто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Составные глаголы. По морфологию и синтаксиса.</w:t>
            </w:r>
          </w:p>
        </w:tc>
      </w:tr>
      <w:tr w:rsidR="00D81E81" w:rsidRPr="00022C99" w:rsidTr="00D81E81">
        <w:trPr>
          <w:trHeight w:val="737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>5.</w:t>
            </w:r>
          </w:p>
        </w:tc>
        <w:tc>
          <w:tcPr>
            <w:tcW w:w="237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>
              <w:rPr>
                <w:lang w:val="tt-RU"/>
              </w:rPr>
              <w:t>Развитие речи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</w:p>
        </w:tc>
      </w:tr>
      <w:tr w:rsidR="00D81E81" w:rsidRPr="00022C99" w:rsidTr="00D81E81">
        <w:trPr>
          <w:trHeight w:val="517"/>
        </w:trPr>
        <w:tc>
          <w:tcPr>
            <w:tcW w:w="534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>6.</w:t>
            </w:r>
          </w:p>
        </w:tc>
        <w:tc>
          <w:tcPr>
            <w:tcW w:w="2379" w:type="dxa"/>
          </w:tcPr>
          <w:p w:rsidR="00D81E81" w:rsidRPr="001C1572" w:rsidRDefault="00D81E81" w:rsidP="00CE08C9">
            <w:pPr>
              <w:rPr>
                <w:noProof/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ьная работа</w:t>
            </w:r>
          </w:p>
        </w:tc>
        <w:tc>
          <w:tcPr>
            <w:tcW w:w="5559" w:type="dxa"/>
          </w:tcPr>
          <w:p w:rsidR="00D81E81" w:rsidRPr="00022C99" w:rsidRDefault="00D81E81" w:rsidP="00CE08C9">
            <w:pPr>
              <w:rPr>
                <w:noProof/>
                <w:lang w:val="tt-RU"/>
              </w:rPr>
            </w:pPr>
          </w:p>
        </w:tc>
      </w:tr>
    </w:tbl>
    <w:p w:rsidR="00C8558F" w:rsidRDefault="00D81E81" w:rsidP="00C8558F">
      <w:pPr>
        <w:pStyle w:val="msonormalbullet2gifbullet2gif"/>
        <w:tabs>
          <w:tab w:val="left" w:pos="2190"/>
        </w:tabs>
        <w:contextualSpacing/>
        <w:jc w:val="center"/>
        <w:rPr>
          <w:b/>
          <w:bCs/>
          <w:lang w:val="tt-RU"/>
        </w:rPr>
      </w:pPr>
      <w:r>
        <w:rPr>
          <w:b/>
          <w:bCs/>
          <w:lang w:val="tt-RU"/>
        </w:rPr>
        <w:lastRenderedPageBreak/>
        <w:t>11 класс</w:t>
      </w:r>
    </w:p>
    <w:p w:rsidR="00D81E81" w:rsidRPr="002A1019" w:rsidRDefault="00D81E81" w:rsidP="00D81E81">
      <w:pPr>
        <w:jc w:val="center"/>
        <w:rPr>
          <w:b/>
          <w:lang w:val="tt-RU"/>
        </w:rPr>
      </w:pPr>
      <w:r w:rsidRPr="002A1019">
        <w:rPr>
          <w:b/>
          <w:lang w:val="tt-RU"/>
        </w:rPr>
        <w:t>Тематическое планирование</w:t>
      </w:r>
    </w:p>
    <w:p w:rsidR="00D81E81" w:rsidRDefault="00D81E81" w:rsidP="00D81E81">
      <w:pPr>
        <w:pStyle w:val="a3"/>
        <w:rPr>
          <w:lang w:val="tt-RU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2551"/>
        <w:gridCol w:w="5528"/>
      </w:tblGrid>
      <w:tr w:rsidR="00D81E81" w:rsidRPr="00625753" w:rsidTr="00D81E81">
        <w:tc>
          <w:tcPr>
            <w:tcW w:w="534" w:type="dxa"/>
            <w:shd w:val="clear" w:color="auto" w:fill="auto"/>
          </w:tcPr>
          <w:p w:rsidR="00D81E81" w:rsidRPr="002A1019" w:rsidRDefault="00D81E81" w:rsidP="00CE08C9">
            <w:pPr>
              <w:pStyle w:val="a3"/>
              <w:rPr>
                <w:b/>
                <w:lang w:val="tt-RU"/>
              </w:rPr>
            </w:pPr>
            <w:r w:rsidRPr="002A1019">
              <w:rPr>
                <w:b/>
                <w:lang w:val="tt-RU"/>
              </w:rPr>
              <w:t>№</w:t>
            </w:r>
          </w:p>
        </w:tc>
        <w:tc>
          <w:tcPr>
            <w:tcW w:w="2551" w:type="dxa"/>
            <w:shd w:val="clear" w:color="auto" w:fill="auto"/>
          </w:tcPr>
          <w:p w:rsidR="00D81E81" w:rsidRPr="002A1019" w:rsidRDefault="00D81E81" w:rsidP="00CE08C9">
            <w:pPr>
              <w:pStyle w:val="a3"/>
              <w:rPr>
                <w:b/>
                <w:lang w:val="tt-RU"/>
              </w:rPr>
            </w:pPr>
            <w:r w:rsidRPr="002A1019">
              <w:rPr>
                <w:b/>
                <w:lang w:val="tt-RU"/>
              </w:rPr>
              <w:t>Раздел, тема</w:t>
            </w:r>
          </w:p>
        </w:tc>
        <w:tc>
          <w:tcPr>
            <w:tcW w:w="5528" w:type="dxa"/>
            <w:shd w:val="clear" w:color="auto" w:fill="auto"/>
          </w:tcPr>
          <w:p w:rsidR="00D81E81" w:rsidRPr="00D81E81" w:rsidRDefault="00D81E81" w:rsidP="00CE08C9">
            <w:pPr>
              <w:pStyle w:val="a3"/>
              <w:jc w:val="center"/>
              <w:rPr>
                <w:b/>
              </w:rPr>
            </w:pPr>
            <w:r>
              <w:rPr>
                <w:b/>
                <w:lang w:val="tt-RU"/>
              </w:rPr>
              <w:t>содер</w:t>
            </w:r>
            <w:r>
              <w:rPr>
                <w:b/>
              </w:rPr>
              <w:t>жание</w:t>
            </w:r>
          </w:p>
        </w:tc>
      </w:tr>
      <w:tr w:rsidR="00D81E81" w:rsidRPr="006C1275" w:rsidTr="00D81E81">
        <w:tc>
          <w:tcPr>
            <w:tcW w:w="534" w:type="dxa"/>
            <w:shd w:val="clear" w:color="auto" w:fill="auto"/>
          </w:tcPr>
          <w:p w:rsidR="00D81E81" w:rsidRPr="00625753" w:rsidRDefault="00D81E81" w:rsidP="00CE08C9">
            <w:pPr>
              <w:pStyle w:val="a3"/>
            </w:pPr>
            <w:r w:rsidRPr="00625753">
              <w:t>1</w:t>
            </w:r>
          </w:p>
        </w:tc>
        <w:tc>
          <w:tcPr>
            <w:tcW w:w="2551" w:type="dxa"/>
            <w:shd w:val="clear" w:color="auto" w:fill="auto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Судьба в наших руках</w:t>
            </w:r>
          </w:p>
        </w:tc>
        <w:tc>
          <w:tcPr>
            <w:tcW w:w="5528" w:type="dxa"/>
            <w:shd w:val="clear" w:color="auto" w:fill="auto"/>
          </w:tcPr>
          <w:p w:rsidR="00D81E81" w:rsidRPr="009A11C8" w:rsidRDefault="00D81E81" w:rsidP="00CE08C9">
            <w:pPr>
              <w:jc w:val="both"/>
              <w:rPr>
                <w:b/>
                <w:bCs/>
              </w:rPr>
            </w:pPr>
            <w:r w:rsidRPr="009A11C8">
              <w:rPr>
                <w:color w:val="000000"/>
              </w:rPr>
              <w:t xml:space="preserve">Изменения </w:t>
            </w:r>
            <w:r w:rsidRPr="009A11C8">
              <w:rPr>
                <w:color w:val="000000"/>
                <w:lang w:val="tt-RU"/>
              </w:rPr>
              <w:t xml:space="preserve">согласных и гласных </w:t>
            </w:r>
            <w:r w:rsidRPr="009A11C8">
              <w:rPr>
                <w:color w:val="000000"/>
              </w:rPr>
              <w:t xml:space="preserve">звуков на татарском языке. Транскрипция слов. </w:t>
            </w:r>
            <w:r w:rsidRPr="009A11C8">
              <w:rPr>
                <w:color w:val="000000"/>
                <w:lang w:val="tt-RU"/>
              </w:rPr>
              <w:t>Ударение</w:t>
            </w:r>
            <w:r w:rsidRPr="009A11C8">
              <w:rPr>
                <w:color w:val="000000"/>
              </w:rPr>
              <w:t xml:space="preserve">. Знать особенности </w:t>
            </w:r>
            <w:r w:rsidRPr="009A11C8">
              <w:rPr>
                <w:color w:val="000000"/>
                <w:lang w:val="tt-RU"/>
              </w:rPr>
              <w:t xml:space="preserve">ударения </w:t>
            </w:r>
            <w:r w:rsidRPr="009A11C8">
              <w:rPr>
                <w:color w:val="000000"/>
              </w:rPr>
              <w:t xml:space="preserve"> на татарском языке и правильно ставить ударение в словах отдельных грамматических форм. Правильное произношение и написание активно освоенных лексических единиц, в том числе слитных, строчных, парных и сокращенных слов</w:t>
            </w:r>
          </w:p>
          <w:p w:rsidR="00D81E81" w:rsidRPr="00967490" w:rsidRDefault="00D81E81" w:rsidP="00CE08C9">
            <w:pPr>
              <w:pStyle w:val="a3"/>
              <w:rPr>
                <w:lang w:val="tt-RU"/>
              </w:rPr>
            </w:pPr>
          </w:p>
        </w:tc>
      </w:tr>
      <w:tr w:rsidR="00D81E81" w:rsidRPr="00625753" w:rsidTr="00D81E81">
        <w:tc>
          <w:tcPr>
            <w:tcW w:w="534" w:type="dxa"/>
            <w:shd w:val="clear" w:color="auto" w:fill="auto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D81E81" w:rsidRPr="006C1275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Наша Родина</w:t>
            </w:r>
          </w:p>
        </w:tc>
        <w:tc>
          <w:tcPr>
            <w:tcW w:w="5528" w:type="dxa"/>
            <w:shd w:val="clear" w:color="auto" w:fill="auto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Виды обсто</w:t>
            </w:r>
            <w:r>
              <w:t xml:space="preserve">ятельств, личные местоимения </w:t>
            </w:r>
          </w:p>
          <w:p w:rsidR="00D81E81" w:rsidRPr="00625753" w:rsidRDefault="00D81E81" w:rsidP="00CE08C9">
            <w:pPr>
              <w:pStyle w:val="a3"/>
              <w:rPr>
                <w:lang w:val="tt-RU"/>
              </w:rPr>
            </w:pPr>
          </w:p>
        </w:tc>
      </w:tr>
      <w:tr w:rsidR="00D81E81" w:rsidRPr="006C1275" w:rsidTr="00D81E81">
        <w:tc>
          <w:tcPr>
            <w:tcW w:w="534" w:type="dxa"/>
            <w:shd w:val="clear" w:color="auto" w:fill="auto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D81E81" w:rsidRPr="006C1275" w:rsidRDefault="00D81E81" w:rsidP="00CE08C9">
            <w:pPr>
              <w:pStyle w:val="a3"/>
              <w:rPr>
                <w:lang w:val="tt-RU"/>
              </w:rPr>
            </w:pPr>
            <w:r w:rsidRPr="006C1275">
              <w:rPr>
                <w:lang w:val="tt-RU"/>
              </w:rPr>
              <w:t xml:space="preserve">Спорт </w:t>
            </w:r>
            <w:r>
              <w:rPr>
                <w:lang w:val="tt-RU"/>
              </w:rPr>
              <w:t>и здоровый образ жизни</w:t>
            </w:r>
          </w:p>
        </w:tc>
        <w:tc>
          <w:tcPr>
            <w:tcW w:w="5528" w:type="dxa"/>
            <w:shd w:val="clear" w:color="auto" w:fill="auto"/>
          </w:tcPr>
          <w:p w:rsidR="00D81E81" w:rsidRPr="00171A1B" w:rsidRDefault="00D81E81" w:rsidP="00CE08C9">
            <w:pPr>
              <w:pStyle w:val="a3"/>
              <w:rPr>
                <w:lang w:val="tt-RU"/>
              </w:rPr>
            </w:pPr>
            <w:r w:rsidRPr="00171A1B">
              <w:rPr>
                <w:lang w:val="tt-RU"/>
              </w:rPr>
              <w:t xml:space="preserve"> Числительное, виды. Словари.</w:t>
            </w:r>
          </w:p>
          <w:p w:rsidR="00D81E81" w:rsidRPr="00171A1B" w:rsidRDefault="00D81E81" w:rsidP="00CE08C9">
            <w:pPr>
              <w:pStyle w:val="a3"/>
              <w:rPr>
                <w:lang w:val="tt-RU"/>
              </w:rPr>
            </w:pPr>
            <w:r w:rsidRPr="00171A1B">
              <w:rPr>
                <w:color w:val="000000"/>
              </w:rPr>
              <w:t xml:space="preserve">Отсутствие категории вида и ее аналитических форм в татарском языке. Наличие в татарской речи частиц препозитива и постпозитива </w:t>
            </w:r>
          </w:p>
        </w:tc>
      </w:tr>
      <w:tr w:rsidR="00D81E81" w:rsidRPr="00625753" w:rsidTr="00D81E81">
        <w:tblPrEx>
          <w:tblLook w:val="0000"/>
        </w:tblPrEx>
        <w:trPr>
          <w:trHeight w:val="1942"/>
        </w:trPr>
        <w:tc>
          <w:tcPr>
            <w:tcW w:w="534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4</w:t>
            </w:r>
          </w:p>
        </w:tc>
        <w:tc>
          <w:tcPr>
            <w:tcW w:w="2551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Семья и дети</w:t>
            </w:r>
          </w:p>
        </w:tc>
        <w:tc>
          <w:tcPr>
            <w:tcW w:w="5528" w:type="dxa"/>
          </w:tcPr>
          <w:p w:rsidR="00D81E81" w:rsidRPr="00171A1B" w:rsidRDefault="00D81E81" w:rsidP="00CE08C9">
            <w:pPr>
              <w:spacing w:line="240" w:lineRule="atLeast"/>
              <w:rPr>
                <w:color w:val="000000"/>
              </w:rPr>
            </w:pPr>
            <w:r w:rsidRPr="00171A1B">
              <w:rPr>
                <w:color w:val="000000"/>
              </w:rPr>
              <w:t xml:space="preserve">Фразеологизмы. Антоним, синоним, употребление омонимов в речи, использование слов с именами и местоимениями. Имя прилагательное Правильное произношение и написание активно освоенных лексических единиц, в том числе слитных, строчных, парных и сокращенных слов. </w:t>
            </w:r>
          </w:p>
          <w:p w:rsidR="00D81E81" w:rsidRPr="00171A1B" w:rsidRDefault="00D81E81" w:rsidP="00CE08C9">
            <w:pPr>
              <w:pStyle w:val="a3"/>
              <w:rPr>
                <w:spacing w:val="4"/>
                <w:lang w:val="tt-RU"/>
              </w:rPr>
            </w:pPr>
          </w:p>
        </w:tc>
      </w:tr>
      <w:tr w:rsidR="00D81E81" w:rsidRPr="00625753" w:rsidTr="00D81E81">
        <w:tblPrEx>
          <w:tblLook w:val="0000"/>
        </w:tblPrEx>
        <w:trPr>
          <w:trHeight w:val="460"/>
        </w:trPr>
        <w:tc>
          <w:tcPr>
            <w:tcW w:w="534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5</w:t>
            </w:r>
          </w:p>
        </w:tc>
        <w:tc>
          <w:tcPr>
            <w:tcW w:w="2551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Первые чувства, создание семьи</w:t>
            </w:r>
          </w:p>
        </w:tc>
        <w:tc>
          <w:tcPr>
            <w:tcW w:w="5528" w:type="dxa"/>
          </w:tcPr>
          <w:p w:rsidR="00D81E81" w:rsidRPr="00912C17" w:rsidRDefault="00D81E81" w:rsidP="00CE08C9">
            <w:pPr>
              <w:pStyle w:val="a3"/>
              <w:rPr>
                <w:lang w:val="tt-RU"/>
              </w:rPr>
            </w:pPr>
            <w:r w:rsidRPr="009A11C8">
              <w:rPr>
                <w:color w:val="000000"/>
                <w:lang w:val="tt-RU"/>
              </w:rPr>
              <w:t>Виды глаголов.</w:t>
            </w:r>
            <w:r w:rsidRPr="009A11C8">
              <w:rPr>
                <w:color w:val="000000"/>
              </w:rPr>
              <w:t xml:space="preserve"> Современные формы повествования: неопределенное и неопределенное прошлое, неоконченное прошлое,</w:t>
            </w:r>
            <w:r w:rsidRPr="009A11C8">
              <w:rPr>
                <w:color w:val="000000"/>
                <w:lang w:val="tt-RU"/>
              </w:rPr>
              <w:t xml:space="preserve"> </w:t>
            </w:r>
            <w:r w:rsidRPr="009A11C8">
              <w:rPr>
                <w:color w:val="000000"/>
              </w:rPr>
              <w:t>давно прошедшее,повторяющееся прошлое, неопределенное и неопределенное будущее.</w:t>
            </w:r>
          </w:p>
        </w:tc>
      </w:tr>
      <w:tr w:rsidR="00D81E81" w:rsidRPr="006C1275" w:rsidTr="00D81E81">
        <w:tblPrEx>
          <w:tblLook w:val="0000"/>
        </w:tblPrEx>
        <w:trPr>
          <w:trHeight w:val="368"/>
        </w:trPr>
        <w:tc>
          <w:tcPr>
            <w:tcW w:w="534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12</w:t>
            </w:r>
          </w:p>
        </w:tc>
        <w:tc>
          <w:tcPr>
            <w:tcW w:w="2551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Развитие речи</w:t>
            </w:r>
          </w:p>
        </w:tc>
        <w:tc>
          <w:tcPr>
            <w:tcW w:w="5528" w:type="dxa"/>
          </w:tcPr>
          <w:p w:rsidR="00D81E81" w:rsidRPr="00171A1B" w:rsidRDefault="00D81E81" w:rsidP="00CE08C9">
            <w:pPr>
              <w:jc w:val="both"/>
            </w:pPr>
            <w:r w:rsidRPr="00171A1B"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171A1B">
              <w:rPr>
                <w:rFonts w:eastAsia="Calibri"/>
                <w:lang w:eastAsia="en-US"/>
              </w:rPr>
              <w:t xml:space="preserve">Работа над текстом: озаглавливание, составление планов к предложенным текстам. </w:t>
            </w:r>
          </w:p>
        </w:tc>
      </w:tr>
      <w:tr w:rsidR="00D81E81" w:rsidRPr="00625753" w:rsidTr="00D81E81">
        <w:tblPrEx>
          <w:tblLook w:val="0000"/>
        </w:tblPrEx>
        <w:trPr>
          <w:trHeight w:val="368"/>
        </w:trPr>
        <w:tc>
          <w:tcPr>
            <w:tcW w:w="534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13</w:t>
            </w:r>
          </w:p>
        </w:tc>
        <w:tc>
          <w:tcPr>
            <w:tcW w:w="2551" w:type="dxa"/>
          </w:tcPr>
          <w:p w:rsidR="00D81E81" w:rsidRPr="00625753" w:rsidRDefault="00D81E81" w:rsidP="00CE08C9">
            <w:pPr>
              <w:pStyle w:val="a3"/>
            </w:pPr>
            <w:r>
              <w:rPr>
                <w:lang w:val="tt-RU"/>
              </w:rPr>
              <w:t>Контрольная работа</w:t>
            </w:r>
          </w:p>
        </w:tc>
        <w:tc>
          <w:tcPr>
            <w:tcW w:w="5528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</w:p>
        </w:tc>
      </w:tr>
      <w:tr w:rsidR="00D81E81" w:rsidRPr="00625753" w:rsidTr="00D81E81">
        <w:tblPrEx>
          <w:tblLook w:val="0000"/>
        </w:tblPrEx>
        <w:trPr>
          <w:trHeight w:val="368"/>
        </w:trPr>
        <w:tc>
          <w:tcPr>
            <w:tcW w:w="534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</w:p>
        </w:tc>
        <w:tc>
          <w:tcPr>
            <w:tcW w:w="2551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Всего</w:t>
            </w:r>
          </w:p>
        </w:tc>
        <w:tc>
          <w:tcPr>
            <w:tcW w:w="5528" w:type="dxa"/>
          </w:tcPr>
          <w:p w:rsidR="00D81E81" w:rsidRPr="00625753" w:rsidRDefault="00D81E81" w:rsidP="00CE08C9">
            <w:pPr>
              <w:pStyle w:val="a3"/>
              <w:rPr>
                <w:lang w:val="tt-RU"/>
              </w:rPr>
            </w:pPr>
          </w:p>
        </w:tc>
      </w:tr>
    </w:tbl>
    <w:p w:rsidR="00D81E81" w:rsidRPr="00625753" w:rsidRDefault="00D81E81" w:rsidP="00D81E81">
      <w:pPr>
        <w:pStyle w:val="a3"/>
        <w:rPr>
          <w:b/>
          <w:lang w:val="tt-RU"/>
        </w:rPr>
      </w:pPr>
    </w:p>
    <w:p w:rsidR="001C1572" w:rsidRDefault="001C1572" w:rsidP="001C1572">
      <w:pPr>
        <w:shd w:val="clear" w:color="auto" w:fill="FFFFFF"/>
        <w:rPr>
          <w:b/>
          <w:noProof/>
          <w:lang w:val="tt-RU"/>
        </w:rPr>
      </w:pPr>
      <w:r>
        <w:rPr>
          <w:b/>
          <w:noProof/>
          <w:lang w:val="tt-RU"/>
        </w:rPr>
        <w:t xml:space="preserve">                             Тематическое планирование</w:t>
      </w:r>
    </w:p>
    <w:p w:rsidR="001C1572" w:rsidRDefault="001C1572" w:rsidP="001C1572">
      <w:pPr>
        <w:shd w:val="clear" w:color="auto" w:fill="FFFFFF"/>
        <w:rPr>
          <w:noProof/>
          <w:lang w:val="tt-RU"/>
        </w:rPr>
      </w:pPr>
      <w:r>
        <w:rPr>
          <w:b/>
          <w:noProof/>
          <w:lang w:val="tt-RU"/>
        </w:rPr>
        <w:t xml:space="preserve"> 10 класс 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945"/>
        <w:gridCol w:w="1276"/>
      </w:tblGrid>
      <w:tr w:rsidR="001C1572" w:rsidRPr="00022C99" w:rsidTr="001C1572">
        <w:trPr>
          <w:trHeight w:val="517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№</w:t>
            </w:r>
          </w:p>
        </w:tc>
        <w:tc>
          <w:tcPr>
            <w:tcW w:w="6945" w:type="dxa"/>
          </w:tcPr>
          <w:p w:rsidR="001C1572" w:rsidRPr="00F52EC7" w:rsidRDefault="001C1572" w:rsidP="00CE08C9">
            <w:pPr>
              <w:rPr>
                <w:b/>
                <w:noProof/>
                <w:lang w:val="tt-RU"/>
              </w:rPr>
            </w:pPr>
            <w:r w:rsidRPr="00F52EC7">
              <w:rPr>
                <w:b/>
                <w:noProof/>
                <w:lang w:val="tt-RU"/>
              </w:rPr>
              <w:t>Раздел</w:t>
            </w:r>
          </w:p>
        </w:tc>
        <w:tc>
          <w:tcPr>
            <w:tcW w:w="1276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</w:p>
        </w:tc>
      </w:tr>
      <w:tr w:rsidR="001C1572" w:rsidRPr="00022C99" w:rsidTr="001C1572">
        <w:trPr>
          <w:trHeight w:val="521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 w:rsidRPr="00022C99">
              <w:rPr>
                <w:noProof/>
                <w:lang w:val="tt-RU"/>
              </w:rPr>
              <w:t>1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Школьная жизнь</w:t>
            </w:r>
          </w:p>
        </w:tc>
        <w:tc>
          <w:tcPr>
            <w:tcW w:w="1276" w:type="dxa"/>
          </w:tcPr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</w:p>
        </w:tc>
      </w:tr>
      <w:tr w:rsidR="001C1572" w:rsidRPr="00EA6CE2" w:rsidTr="000404C7">
        <w:trPr>
          <w:trHeight w:val="401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2.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С этого края, мы из этой почвы</w:t>
            </w:r>
          </w:p>
        </w:tc>
        <w:tc>
          <w:tcPr>
            <w:tcW w:w="1276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</w:p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</w:p>
        </w:tc>
      </w:tr>
      <w:tr w:rsidR="001C1572" w:rsidRPr="00022C99" w:rsidTr="000404C7">
        <w:trPr>
          <w:trHeight w:val="409"/>
        </w:trPr>
        <w:tc>
          <w:tcPr>
            <w:tcW w:w="534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3.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Избегайте вредных привычек!</w:t>
            </w:r>
          </w:p>
        </w:tc>
        <w:tc>
          <w:tcPr>
            <w:tcW w:w="1276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</w:p>
          <w:p w:rsidR="001C1572" w:rsidRPr="00022C99" w:rsidRDefault="001C1572" w:rsidP="00CE08C9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8</w:t>
            </w:r>
          </w:p>
        </w:tc>
      </w:tr>
      <w:tr w:rsidR="001C1572" w:rsidRPr="00022C99" w:rsidTr="000404C7">
        <w:trPr>
          <w:trHeight w:val="417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lastRenderedPageBreak/>
              <w:t>4.</w:t>
            </w:r>
          </w:p>
        </w:tc>
        <w:tc>
          <w:tcPr>
            <w:tcW w:w="6945" w:type="dxa"/>
          </w:tcPr>
          <w:p w:rsidR="001C1572" w:rsidRPr="00583408" w:rsidRDefault="001C1572" w:rsidP="00CE08C9">
            <w:pPr>
              <w:rPr>
                <w:noProof/>
                <w:lang w:val="tt-RU"/>
              </w:rPr>
            </w:pPr>
            <w:r w:rsidRPr="00583408">
              <w:rPr>
                <w:rFonts w:eastAsia="Calibri"/>
                <w:lang w:val="tt-RU" w:eastAsia="en-US"/>
              </w:rPr>
              <w:t>Мои друзья, мои ровесники.</w:t>
            </w:r>
          </w:p>
        </w:tc>
        <w:tc>
          <w:tcPr>
            <w:tcW w:w="1276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</w:p>
          <w:p w:rsidR="001C1572" w:rsidRPr="00583408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</w:p>
        </w:tc>
      </w:tr>
      <w:tr w:rsidR="001C1572" w:rsidRPr="00022C99" w:rsidTr="000404C7">
        <w:trPr>
          <w:trHeight w:val="425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  <w:r w:rsidRPr="00022C99">
              <w:rPr>
                <w:noProof/>
                <w:lang w:val="tt-RU"/>
              </w:rPr>
              <w:t>.</w:t>
            </w:r>
          </w:p>
        </w:tc>
        <w:tc>
          <w:tcPr>
            <w:tcW w:w="6945" w:type="dxa"/>
          </w:tcPr>
          <w:p w:rsidR="001C1572" w:rsidRPr="00583408" w:rsidRDefault="001C1572" w:rsidP="00CE08C9">
            <w:pPr>
              <w:rPr>
                <w:noProof/>
                <w:lang w:val="tt-RU"/>
              </w:rPr>
            </w:pPr>
            <w:r w:rsidRPr="00583408">
              <w:rPr>
                <w:color w:val="000000"/>
              </w:rPr>
              <w:t>Чистые чувства-первые чувства</w:t>
            </w:r>
          </w:p>
        </w:tc>
        <w:tc>
          <w:tcPr>
            <w:tcW w:w="1276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</w:p>
          <w:p w:rsidR="001C1572" w:rsidRPr="00583408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7</w:t>
            </w:r>
          </w:p>
        </w:tc>
      </w:tr>
      <w:tr w:rsidR="001C1572" w:rsidRPr="00022C99" w:rsidTr="000404C7">
        <w:trPr>
          <w:trHeight w:val="433"/>
        </w:trPr>
        <w:tc>
          <w:tcPr>
            <w:tcW w:w="534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6.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 w:rsidRPr="00583408">
              <w:rPr>
                <w:color w:val="000000"/>
              </w:rPr>
              <w:t>Никто не забыт, ничто не забыто</w:t>
            </w:r>
          </w:p>
        </w:tc>
        <w:tc>
          <w:tcPr>
            <w:tcW w:w="1276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5</w:t>
            </w:r>
          </w:p>
        </w:tc>
      </w:tr>
      <w:tr w:rsidR="001C1572" w:rsidRPr="00022C99" w:rsidTr="000404C7">
        <w:trPr>
          <w:trHeight w:val="270"/>
        </w:trPr>
        <w:tc>
          <w:tcPr>
            <w:tcW w:w="534" w:type="dxa"/>
          </w:tcPr>
          <w:p w:rsidR="001C1572" w:rsidRPr="00022C99" w:rsidRDefault="000404C7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7</w:t>
            </w:r>
            <w:r w:rsidR="001C1572" w:rsidRPr="00022C99">
              <w:rPr>
                <w:noProof/>
                <w:lang w:val="tt-RU"/>
              </w:rPr>
              <w:t>.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lang w:val="tt-RU"/>
              </w:rPr>
              <w:t>Развитие речи</w:t>
            </w:r>
          </w:p>
        </w:tc>
        <w:tc>
          <w:tcPr>
            <w:tcW w:w="1276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4</w:t>
            </w:r>
          </w:p>
        </w:tc>
      </w:tr>
      <w:tr w:rsidR="001C1572" w:rsidRPr="00022C99" w:rsidTr="001C1572">
        <w:trPr>
          <w:trHeight w:val="517"/>
        </w:trPr>
        <w:tc>
          <w:tcPr>
            <w:tcW w:w="534" w:type="dxa"/>
          </w:tcPr>
          <w:p w:rsidR="001C1572" w:rsidRPr="00022C99" w:rsidRDefault="000404C7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8</w:t>
            </w:r>
            <w:r w:rsidR="001C1572" w:rsidRPr="00022C99">
              <w:rPr>
                <w:noProof/>
                <w:lang w:val="tt-RU"/>
              </w:rPr>
              <w:t>.</w:t>
            </w:r>
          </w:p>
        </w:tc>
        <w:tc>
          <w:tcPr>
            <w:tcW w:w="6945" w:type="dxa"/>
          </w:tcPr>
          <w:p w:rsidR="001C1572" w:rsidRPr="00022C99" w:rsidRDefault="001C1572" w:rsidP="00CE08C9">
            <w:pPr>
              <w:rPr>
                <w:noProof/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ьная работа</w:t>
            </w:r>
          </w:p>
        </w:tc>
        <w:tc>
          <w:tcPr>
            <w:tcW w:w="1276" w:type="dxa"/>
          </w:tcPr>
          <w:p w:rsidR="001C1572" w:rsidRDefault="001C1572" w:rsidP="00CE08C9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4</w:t>
            </w:r>
          </w:p>
          <w:p w:rsidR="001C1572" w:rsidRPr="00022C99" w:rsidRDefault="001C1572" w:rsidP="00CE08C9">
            <w:pPr>
              <w:rPr>
                <w:noProof/>
                <w:lang w:val="tt-RU"/>
              </w:rPr>
            </w:pPr>
          </w:p>
        </w:tc>
      </w:tr>
    </w:tbl>
    <w:p w:rsidR="00D81E81" w:rsidRDefault="000404C7" w:rsidP="00C8558F">
      <w:pPr>
        <w:pStyle w:val="msonormalbullet2gifbullet2gif"/>
        <w:tabs>
          <w:tab w:val="left" w:pos="2190"/>
        </w:tabs>
        <w:contextualSpacing/>
        <w:jc w:val="center"/>
        <w:rPr>
          <w:b/>
          <w:bCs/>
          <w:lang w:val="tt-RU"/>
        </w:rPr>
      </w:pPr>
      <w:r>
        <w:rPr>
          <w:b/>
          <w:bCs/>
          <w:lang w:val="tt-RU"/>
        </w:rPr>
        <w:t>11 класс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6945"/>
        <w:gridCol w:w="1276"/>
      </w:tblGrid>
      <w:tr w:rsidR="000404C7" w:rsidRPr="00625753" w:rsidTr="000404C7">
        <w:tc>
          <w:tcPr>
            <w:tcW w:w="534" w:type="dxa"/>
            <w:shd w:val="clear" w:color="auto" w:fill="auto"/>
          </w:tcPr>
          <w:p w:rsidR="000404C7" w:rsidRPr="002A1019" w:rsidRDefault="000404C7" w:rsidP="00CE08C9">
            <w:pPr>
              <w:pStyle w:val="a3"/>
              <w:rPr>
                <w:b/>
                <w:lang w:val="tt-RU"/>
              </w:rPr>
            </w:pPr>
            <w:r w:rsidRPr="002A1019">
              <w:rPr>
                <w:b/>
                <w:lang w:val="tt-RU"/>
              </w:rPr>
              <w:t>№</w:t>
            </w:r>
          </w:p>
        </w:tc>
        <w:tc>
          <w:tcPr>
            <w:tcW w:w="6945" w:type="dxa"/>
            <w:shd w:val="clear" w:color="auto" w:fill="auto"/>
          </w:tcPr>
          <w:p w:rsidR="000404C7" w:rsidRPr="002A1019" w:rsidRDefault="000404C7" w:rsidP="00CE08C9">
            <w:pPr>
              <w:pStyle w:val="a3"/>
              <w:rPr>
                <w:b/>
                <w:lang w:val="tt-RU"/>
              </w:rPr>
            </w:pPr>
            <w:r w:rsidRPr="002A1019">
              <w:rPr>
                <w:b/>
                <w:lang w:val="tt-RU"/>
              </w:rPr>
              <w:t>Раздел, тема</w:t>
            </w:r>
          </w:p>
        </w:tc>
        <w:tc>
          <w:tcPr>
            <w:tcW w:w="1276" w:type="dxa"/>
            <w:shd w:val="clear" w:color="auto" w:fill="auto"/>
          </w:tcPr>
          <w:p w:rsidR="000404C7" w:rsidRPr="002A1019" w:rsidRDefault="000404C7" w:rsidP="00CE08C9">
            <w:pPr>
              <w:pStyle w:val="a3"/>
              <w:rPr>
                <w:b/>
                <w:lang w:val="tt-RU"/>
              </w:rPr>
            </w:pPr>
            <w:r w:rsidRPr="002A1019">
              <w:rPr>
                <w:b/>
                <w:lang w:val="tt-RU"/>
              </w:rPr>
              <w:t>Кол-во часов</w:t>
            </w:r>
          </w:p>
        </w:tc>
      </w:tr>
      <w:tr w:rsidR="000404C7" w:rsidRPr="006C1275" w:rsidTr="000404C7">
        <w:tc>
          <w:tcPr>
            <w:tcW w:w="534" w:type="dxa"/>
            <w:shd w:val="clear" w:color="auto" w:fill="auto"/>
          </w:tcPr>
          <w:p w:rsidR="000404C7" w:rsidRPr="00625753" w:rsidRDefault="000404C7" w:rsidP="00CE08C9">
            <w:pPr>
              <w:pStyle w:val="a3"/>
            </w:pPr>
            <w:r w:rsidRPr="00625753">
              <w:t>1</w:t>
            </w:r>
          </w:p>
        </w:tc>
        <w:tc>
          <w:tcPr>
            <w:tcW w:w="6945" w:type="dxa"/>
            <w:shd w:val="clear" w:color="auto" w:fill="auto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Судьба в наших руках</w:t>
            </w:r>
          </w:p>
        </w:tc>
        <w:tc>
          <w:tcPr>
            <w:tcW w:w="1276" w:type="dxa"/>
            <w:shd w:val="clear" w:color="auto" w:fill="auto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</w:tr>
      <w:tr w:rsidR="000404C7" w:rsidRPr="00625753" w:rsidTr="000404C7">
        <w:tc>
          <w:tcPr>
            <w:tcW w:w="534" w:type="dxa"/>
            <w:shd w:val="clear" w:color="auto" w:fill="auto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:rsidR="000404C7" w:rsidRPr="006C1275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Наша Родина</w:t>
            </w:r>
          </w:p>
        </w:tc>
        <w:tc>
          <w:tcPr>
            <w:tcW w:w="1276" w:type="dxa"/>
            <w:shd w:val="clear" w:color="auto" w:fill="auto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 w:rsidRPr="006C1275">
              <w:rPr>
                <w:lang w:val="tt-RU"/>
              </w:rPr>
              <w:t xml:space="preserve">    </w:t>
            </w:r>
            <w:r w:rsidRPr="00625753">
              <w:rPr>
                <w:lang w:val="tt-RU"/>
              </w:rPr>
              <w:t xml:space="preserve"> </w:t>
            </w:r>
            <w:r>
              <w:rPr>
                <w:lang w:val="tt-RU"/>
              </w:rPr>
              <w:t>4</w:t>
            </w:r>
          </w:p>
        </w:tc>
      </w:tr>
      <w:tr w:rsidR="000404C7" w:rsidRPr="006C1275" w:rsidTr="000404C7">
        <w:tc>
          <w:tcPr>
            <w:tcW w:w="534" w:type="dxa"/>
            <w:shd w:val="clear" w:color="auto" w:fill="auto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0404C7" w:rsidRPr="006C1275" w:rsidRDefault="000404C7" w:rsidP="00CE08C9">
            <w:pPr>
              <w:pStyle w:val="a3"/>
              <w:rPr>
                <w:lang w:val="tt-RU"/>
              </w:rPr>
            </w:pPr>
            <w:r w:rsidRPr="006C1275">
              <w:rPr>
                <w:lang w:val="tt-RU"/>
              </w:rPr>
              <w:t xml:space="preserve">Спорт </w:t>
            </w:r>
            <w:r>
              <w:rPr>
                <w:lang w:val="tt-RU"/>
              </w:rPr>
              <w:t>и здоровый образ жизни</w:t>
            </w:r>
          </w:p>
        </w:tc>
        <w:tc>
          <w:tcPr>
            <w:tcW w:w="1276" w:type="dxa"/>
            <w:shd w:val="clear" w:color="auto" w:fill="auto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</w:tr>
      <w:tr w:rsidR="000404C7" w:rsidRPr="00625753" w:rsidTr="000404C7">
        <w:tblPrEx>
          <w:tblLook w:val="0000"/>
        </w:tblPrEx>
        <w:trPr>
          <w:trHeight w:val="273"/>
        </w:trPr>
        <w:tc>
          <w:tcPr>
            <w:tcW w:w="534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4</w:t>
            </w:r>
          </w:p>
        </w:tc>
        <w:tc>
          <w:tcPr>
            <w:tcW w:w="6945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Семья и дети</w:t>
            </w:r>
          </w:p>
        </w:tc>
        <w:tc>
          <w:tcPr>
            <w:tcW w:w="1276" w:type="dxa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 w:rsidRPr="00625753">
              <w:rPr>
                <w:lang w:val="tt-RU"/>
              </w:rPr>
              <w:t>1</w:t>
            </w:r>
            <w:r>
              <w:rPr>
                <w:lang w:val="tt-RU"/>
              </w:rPr>
              <w:t>1</w:t>
            </w:r>
          </w:p>
        </w:tc>
      </w:tr>
      <w:tr w:rsidR="000404C7" w:rsidRPr="00625753" w:rsidTr="000404C7">
        <w:tblPrEx>
          <w:tblLook w:val="0000"/>
        </w:tblPrEx>
        <w:trPr>
          <w:trHeight w:val="460"/>
        </w:trPr>
        <w:tc>
          <w:tcPr>
            <w:tcW w:w="534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 w:rsidRPr="00625753">
              <w:rPr>
                <w:lang w:val="tt-RU"/>
              </w:rPr>
              <w:t>5</w:t>
            </w:r>
          </w:p>
        </w:tc>
        <w:tc>
          <w:tcPr>
            <w:tcW w:w="6945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Первые чувства, создание семьи</w:t>
            </w:r>
          </w:p>
        </w:tc>
        <w:tc>
          <w:tcPr>
            <w:tcW w:w="1276" w:type="dxa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0404C7" w:rsidRPr="006C1275" w:rsidTr="000404C7">
        <w:tblPrEx>
          <w:tblLook w:val="0000"/>
        </w:tblPrEx>
        <w:trPr>
          <w:trHeight w:val="368"/>
        </w:trPr>
        <w:tc>
          <w:tcPr>
            <w:tcW w:w="534" w:type="dxa"/>
          </w:tcPr>
          <w:p w:rsidR="000404C7" w:rsidRPr="00625753" w:rsidRDefault="007E0ED9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6945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Развитие речи</w:t>
            </w:r>
          </w:p>
        </w:tc>
        <w:tc>
          <w:tcPr>
            <w:tcW w:w="1276" w:type="dxa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 w:rsidRPr="00625753">
              <w:rPr>
                <w:lang w:val="tt-RU"/>
              </w:rPr>
              <w:t>3</w:t>
            </w:r>
          </w:p>
        </w:tc>
      </w:tr>
      <w:tr w:rsidR="000404C7" w:rsidRPr="00625753" w:rsidTr="000404C7">
        <w:tblPrEx>
          <w:tblLook w:val="0000"/>
        </w:tblPrEx>
        <w:trPr>
          <w:trHeight w:val="368"/>
        </w:trPr>
        <w:tc>
          <w:tcPr>
            <w:tcW w:w="534" w:type="dxa"/>
          </w:tcPr>
          <w:p w:rsidR="000404C7" w:rsidRPr="00625753" w:rsidRDefault="007E0ED9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6945" w:type="dxa"/>
          </w:tcPr>
          <w:p w:rsidR="000404C7" w:rsidRPr="00625753" w:rsidRDefault="000404C7" w:rsidP="00CE08C9">
            <w:pPr>
              <w:pStyle w:val="a3"/>
            </w:pPr>
            <w:r>
              <w:rPr>
                <w:lang w:val="tt-RU"/>
              </w:rPr>
              <w:t>Контрольная работа</w:t>
            </w:r>
          </w:p>
        </w:tc>
        <w:tc>
          <w:tcPr>
            <w:tcW w:w="1276" w:type="dxa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0404C7" w:rsidRPr="00625753" w:rsidTr="000404C7">
        <w:tblPrEx>
          <w:tblLook w:val="0000"/>
        </w:tblPrEx>
        <w:trPr>
          <w:trHeight w:val="368"/>
        </w:trPr>
        <w:tc>
          <w:tcPr>
            <w:tcW w:w="534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</w:p>
        </w:tc>
        <w:tc>
          <w:tcPr>
            <w:tcW w:w="6945" w:type="dxa"/>
          </w:tcPr>
          <w:p w:rsidR="000404C7" w:rsidRPr="00625753" w:rsidRDefault="000404C7" w:rsidP="00CE08C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Всего</w:t>
            </w:r>
          </w:p>
        </w:tc>
        <w:tc>
          <w:tcPr>
            <w:tcW w:w="1276" w:type="dxa"/>
          </w:tcPr>
          <w:p w:rsidR="000404C7" w:rsidRPr="00625753" w:rsidRDefault="000404C7" w:rsidP="00CE08C9">
            <w:pPr>
              <w:pStyle w:val="a3"/>
              <w:jc w:val="center"/>
              <w:rPr>
                <w:lang w:val="tt-RU"/>
              </w:rPr>
            </w:pPr>
            <w:r w:rsidRPr="00625753">
              <w:rPr>
                <w:lang w:val="tt-RU"/>
              </w:rPr>
              <w:t>34</w:t>
            </w:r>
          </w:p>
        </w:tc>
      </w:tr>
    </w:tbl>
    <w:p w:rsidR="000404C7" w:rsidRPr="00625753" w:rsidRDefault="000404C7" w:rsidP="000404C7">
      <w:pPr>
        <w:pStyle w:val="a3"/>
        <w:rPr>
          <w:b/>
          <w:lang w:val="tt-RU"/>
        </w:rPr>
      </w:pPr>
    </w:p>
    <w:sectPr w:rsidR="000404C7" w:rsidRPr="00625753" w:rsidSect="000C1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90E" w:rsidRDefault="0033090E" w:rsidP="000404C7">
      <w:r>
        <w:separator/>
      </w:r>
    </w:p>
  </w:endnote>
  <w:endnote w:type="continuationSeparator" w:id="0">
    <w:p w:rsidR="0033090E" w:rsidRDefault="0033090E" w:rsidP="00040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90E" w:rsidRDefault="0033090E" w:rsidP="000404C7">
      <w:r>
        <w:separator/>
      </w:r>
    </w:p>
  </w:footnote>
  <w:footnote w:type="continuationSeparator" w:id="0">
    <w:p w:rsidR="0033090E" w:rsidRDefault="0033090E" w:rsidP="000404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C57856"/>
    <w:multiLevelType w:val="hybridMultilevel"/>
    <w:tmpl w:val="83ACD2BE"/>
    <w:lvl w:ilvl="0" w:tplc="C256DA0C">
      <w:start w:val="1"/>
      <w:numFmt w:val="bullet"/>
      <w:lvlText w:val="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93E62"/>
    <w:rsid w:val="000404C7"/>
    <w:rsid w:val="000C1D4F"/>
    <w:rsid w:val="001921A3"/>
    <w:rsid w:val="001C1572"/>
    <w:rsid w:val="00293E62"/>
    <w:rsid w:val="002E45FC"/>
    <w:rsid w:val="002F5D24"/>
    <w:rsid w:val="0033090E"/>
    <w:rsid w:val="003B3A7B"/>
    <w:rsid w:val="00595213"/>
    <w:rsid w:val="005B2010"/>
    <w:rsid w:val="007E0ED9"/>
    <w:rsid w:val="00A419CF"/>
    <w:rsid w:val="00AB2889"/>
    <w:rsid w:val="00B1214F"/>
    <w:rsid w:val="00C8558F"/>
    <w:rsid w:val="00D81E81"/>
    <w:rsid w:val="00DA4601"/>
    <w:rsid w:val="00DD682F"/>
    <w:rsid w:val="00ED6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93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293E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AB288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C8558F"/>
    <w:pPr>
      <w:spacing w:before="100" w:beforeAutospacing="1" w:after="100" w:afterAutospacing="1"/>
    </w:pPr>
  </w:style>
  <w:style w:type="paragraph" w:styleId="a5">
    <w:name w:val="Body Text"/>
    <w:basedOn w:val="a"/>
    <w:link w:val="a6"/>
    <w:uiPriority w:val="99"/>
    <w:semiHidden/>
    <w:unhideWhenUsed/>
    <w:rsid w:val="00C8558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85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First Indent"/>
    <w:basedOn w:val="a5"/>
    <w:link w:val="a8"/>
    <w:rsid w:val="00C8558F"/>
    <w:pPr>
      <w:ind w:firstLine="210"/>
    </w:pPr>
  </w:style>
  <w:style w:type="character" w:customStyle="1" w:styleId="a8">
    <w:name w:val="Красная строка Знак"/>
    <w:basedOn w:val="a6"/>
    <w:link w:val="a7"/>
    <w:rsid w:val="00C8558F"/>
  </w:style>
  <w:style w:type="paragraph" w:styleId="a9">
    <w:name w:val="header"/>
    <w:basedOn w:val="a"/>
    <w:link w:val="aa"/>
    <w:uiPriority w:val="99"/>
    <w:semiHidden/>
    <w:unhideWhenUsed/>
    <w:rsid w:val="000404C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404C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0404C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404C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A419C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19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1574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2020-02-07T15:29:00Z</dcterms:created>
  <dcterms:modified xsi:type="dcterms:W3CDTF">2020-02-28T05:21:00Z</dcterms:modified>
</cp:coreProperties>
</file>